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5" w:rsidRPr="00011145" w:rsidRDefault="00011145" w:rsidP="000111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111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11145" w:rsidRPr="00011145" w:rsidRDefault="00011145" w:rsidP="0001114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11145" w:rsidRDefault="00011145" w:rsidP="000111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11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011145" w:rsidRPr="00011145" w:rsidRDefault="00011145" w:rsidP="000111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11145" w:rsidRDefault="00011145" w:rsidP="000111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11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</w:t>
      </w:r>
      <w:r w:rsidRPr="000111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июня </w:t>
      </w:r>
      <w:r w:rsidRPr="000111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 </w:t>
      </w:r>
      <w:r w:rsidRPr="000111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года</w:t>
      </w:r>
    </w:p>
    <w:p w:rsidR="00011145" w:rsidRPr="00011145" w:rsidRDefault="00011145" w:rsidP="00011145">
      <w:pPr>
        <w:pStyle w:val="2"/>
        <w:rPr>
          <w:lang w:eastAsia="ru-RU"/>
        </w:rPr>
      </w:pPr>
    </w:p>
    <w:p w:rsidR="00011145" w:rsidRPr="00011145" w:rsidRDefault="00011145" w:rsidP="00011145">
      <w:pPr>
        <w:pStyle w:val="2"/>
        <w:rPr>
          <w:color w:val="222222"/>
          <w:kern w:val="36"/>
          <w:lang w:eastAsia="ru-RU"/>
        </w:rPr>
      </w:pPr>
      <w:bookmarkStart w:id="0" w:name="_GoBack"/>
      <w:r w:rsidRPr="00011145">
        <w:rPr>
          <w:color w:val="222222"/>
          <w:kern w:val="36"/>
          <w:lang w:eastAsia="ru-RU"/>
        </w:rPr>
        <w:t>Минфин России утвердил новый порядок согласования возможности проведения "закрытых" закупок</w:t>
      </w:r>
    </w:p>
    <w:p w:rsidR="00011145" w:rsidRPr="00011145" w:rsidRDefault="00011145" w:rsidP="00011145">
      <w:pPr>
        <w:ind w:firstLine="567"/>
        <w:jc w:val="both"/>
        <w:rPr>
          <w:rFonts w:ascii="Arial" w:hAnsi="Arial" w:cs="Arial"/>
          <w:sz w:val="24"/>
          <w:szCs w:val="24"/>
        </w:rPr>
      </w:pPr>
    </w:p>
    <w:bookmarkEnd w:id="0"/>
    <w:p w:rsidR="00011145" w:rsidRPr="00011145" w:rsidRDefault="00011145" w:rsidP="000111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1145">
        <w:rPr>
          <w:rFonts w:ascii="Arial" w:hAnsi="Arial" w:cs="Arial"/>
          <w:sz w:val="24"/>
          <w:szCs w:val="24"/>
        </w:rPr>
        <w:t>С 1 июля 2020 г. Вступает в силу новый порядок согласования с контрольным органом возможности проведения "закрытых" закупок для обеспечения государственных и муниципальных нужд (утвержден приказом Минфина России от 1 апреля 2020 г. № 51н взамен порядка, ранее утвержденного Минэкономразвития России и утрачивающего силу с 1 июля 2020 г).</w:t>
      </w:r>
    </w:p>
    <w:p w:rsidR="00011145" w:rsidRPr="00011145" w:rsidRDefault="00011145" w:rsidP="000111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1145">
        <w:rPr>
          <w:rFonts w:ascii="Arial" w:hAnsi="Arial" w:cs="Arial"/>
          <w:sz w:val="24"/>
          <w:szCs w:val="24"/>
        </w:rPr>
        <w:t>Новый порядок детально регулирует вопросы направления заказчиком в контрольный орган обращения о согласовании проведения "закрытой" закупки, вопросы рассмотрения такого обращения и принятия решения о возможности либо об отказе в возможности проведения "закрытой" закупки. Устанавливаются исчерпывающие требования к процедурам и срокам их выполнения.</w:t>
      </w:r>
    </w:p>
    <w:p w:rsidR="00011145" w:rsidRPr="00011145" w:rsidRDefault="00011145" w:rsidP="000111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1145">
        <w:rPr>
          <w:rFonts w:ascii="Arial" w:hAnsi="Arial" w:cs="Arial"/>
          <w:sz w:val="24"/>
          <w:szCs w:val="24"/>
        </w:rPr>
        <w:t>В отличие от утрачивающего с 1 июля 2020 г. силу прежнего порядка новый порядок в целях правовой определенности устанавливает закрытый перечень оснований для отказа в согласовании проведения "закрытой" закупки, а также унифицированную форму, по которой заказчикам рекомендуется направлять обращения в контрольный орган.</w:t>
      </w:r>
    </w:p>
    <w:p w:rsidR="00011145" w:rsidRPr="00011145" w:rsidRDefault="00011145" w:rsidP="000111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1145">
        <w:rPr>
          <w:rFonts w:ascii="Arial" w:hAnsi="Arial" w:cs="Arial"/>
          <w:sz w:val="24"/>
          <w:szCs w:val="24"/>
        </w:rPr>
        <w:t>Минфин России также информирует, что Минфином России разработан и внесен в Правительство Российской Федерации новый порядок согласования заключения контракта с единственным поставщиком (подрядчиком, исполнителем) при признании закупки несостоявшейся (взамен порядка, ранее утвержденного Минэкономразвития России и утрачивающего силу с 1 июля 2020 г).</w:t>
      </w:r>
    </w:p>
    <w:p w:rsidR="00011145" w:rsidRPr="00011145" w:rsidRDefault="00011145" w:rsidP="000111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11145">
        <w:rPr>
          <w:rFonts w:ascii="Arial" w:hAnsi="Arial" w:cs="Arial"/>
          <w:sz w:val="24"/>
          <w:szCs w:val="24"/>
        </w:rPr>
        <w:t>Новый порядок будет применяться в отношении закупок, начальная (максимальная) цена контракта по которым превысит пороговые значения, определяемые этим документом, с 1 июля 2020 г. и вне зависимости от даты начала закупки (признанной несостоявшейся и по которой требуется получение соответствующего согласования).</w:t>
      </w:r>
    </w:p>
    <w:p w:rsidR="00011145" w:rsidRPr="00011145" w:rsidRDefault="00011145" w:rsidP="00011145">
      <w:pPr>
        <w:spacing w:after="0" w:line="276" w:lineRule="auto"/>
        <w:ind w:firstLine="567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____________________________________________________________________</w:t>
      </w:r>
    </w:p>
    <w:sectPr w:rsidR="00011145" w:rsidRPr="00011145" w:rsidSect="00011145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33" w:rsidRDefault="000D0933" w:rsidP="00011145">
      <w:pPr>
        <w:spacing w:after="0" w:line="240" w:lineRule="auto"/>
      </w:pPr>
      <w:r>
        <w:separator/>
      </w:r>
    </w:p>
  </w:endnote>
  <w:endnote w:type="continuationSeparator" w:id="0">
    <w:p w:rsidR="000D0933" w:rsidRDefault="000D0933" w:rsidP="0001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45" w:rsidRPr="00011145" w:rsidRDefault="00011145">
    <w:pPr>
      <w:pStyle w:val="a7"/>
    </w:pPr>
    <w:r>
      <w:t>Источник</w:t>
    </w:r>
    <w:r w:rsidRPr="00011145">
      <w:t xml:space="preserve">: </w:t>
    </w:r>
    <w:hyperlink r:id="rId1" w:history="1">
      <w:r w:rsidRPr="00011145">
        <w:rPr>
          <w:color w:val="0000FF"/>
          <w:u w:val="single"/>
        </w:rPr>
        <w:t>https://www.minfin.ru/ru/press-center/?id_4=37090-minfin_rossii_utverdil_novyi_poryadok_soglasovaniya_vozmozhnosti_provedeniya_zakrytykh_zakupok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33" w:rsidRDefault="000D0933" w:rsidP="00011145">
      <w:pPr>
        <w:spacing w:after="0" w:line="240" w:lineRule="auto"/>
      </w:pPr>
      <w:r>
        <w:separator/>
      </w:r>
    </w:p>
  </w:footnote>
  <w:footnote w:type="continuationSeparator" w:id="0">
    <w:p w:rsidR="000D0933" w:rsidRDefault="000D0933" w:rsidP="0001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145"/>
    <w:rsid w:val="00011145"/>
    <w:rsid w:val="000D0933"/>
    <w:rsid w:val="003532AA"/>
    <w:rsid w:val="004A4423"/>
    <w:rsid w:val="004B7CA1"/>
    <w:rsid w:val="006B5085"/>
    <w:rsid w:val="00722500"/>
    <w:rsid w:val="008C38A4"/>
    <w:rsid w:val="008F0535"/>
    <w:rsid w:val="00C660EC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rsid w:val="006B508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10">
    <w:name w:val="Заголовок 1 Знак"/>
    <w:basedOn w:val="a0"/>
    <w:link w:val="1"/>
    <w:uiPriority w:val="9"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085"/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085"/>
  </w:style>
  <w:style w:type="character" w:styleId="a9">
    <w:name w:val="Hyperlink"/>
    <w:basedOn w:val="a0"/>
    <w:uiPriority w:val="99"/>
    <w:semiHidden/>
    <w:unhideWhenUsed/>
    <w:rsid w:val="006B508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rsid w:val="008F053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011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fin.ru/ru/press-center/?id_4=37090-minfin_rossii_utverdil_novyi_poryadok_soglasovaniya_vozmozhnosti_provedeniya_zakrytykh_zakup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Таня</cp:lastModifiedBy>
  <cp:revision>2</cp:revision>
  <dcterms:created xsi:type="dcterms:W3CDTF">2020-06-22T10:11:00Z</dcterms:created>
  <dcterms:modified xsi:type="dcterms:W3CDTF">2020-06-22T10:11:00Z</dcterms:modified>
</cp:coreProperties>
</file>